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C9410" w14:textId="77777777" w:rsidR="00102F6B" w:rsidRDefault="00102F6B" w:rsidP="00102F6B">
      <w:pPr>
        <w:rPr>
          <w:color w:val="FF0000"/>
        </w:rPr>
      </w:pPr>
      <w:r>
        <w:rPr>
          <w:i/>
          <w:iCs/>
          <w:color w:val="FF0000"/>
        </w:rPr>
        <w:t xml:space="preserve">[Insert Municipality Name] </w:t>
      </w:r>
      <w:r>
        <w:rPr>
          <w:color w:val="FF0000"/>
        </w:rPr>
        <w:t>intends to participate in one or more procurements conducted by Canoe Procurement Group of Canada between [</w:t>
      </w:r>
      <w:r>
        <w:rPr>
          <w:i/>
          <w:iCs/>
          <w:color w:val="FF0000"/>
        </w:rPr>
        <w:t>insert one-year period including month/year]</w:t>
      </w:r>
      <w:r>
        <w:rPr>
          <w:color w:val="FF0000"/>
        </w:rPr>
        <w:t xml:space="preserve">. For further information and access to the Canoe Procurement tender notices, please review </w:t>
      </w:r>
      <w:hyperlink r:id="rId4" w:history="1">
        <w:r>
          <w:rPr>
            <w:rStyle w:val="Hyperlink"/>
            <w:color w:val="FF0000"/>
          </w:rPr>
          <w:t>www.merx.com</w:t>
        </w:r>
      </w:hyperlink>
      <w:r>
        <w:rPr>
          <w:color w:val="FF0000"/>
        </w:rPr>
        <w:t xml:space="preserve">. For further information about Canoe Procurement Group of Canada, please visit </w:t>
      </w:r>
      <w:hyperlink r:id="rId5" w:history="1">
        <w:r>
          <w:rPr>
            <w:rStyle w:val="Hyperlink"/>
            <w:color w:val="FF0000"/>
          </w:rPr>
          <w:t>www.canoeprocurement.ca</w:t>
        </w:r>
      </w:hyperlink>
    </w:p>
    <w:p w14:paraId="4D29199B" w14:textId="77777777" w:rsidR="00102F6B" w:rsidRDefault="00102F6B" w:rsidP="00102F6B">
      <w:pPr>
        <w:rPr>
          <w:lang w:eastAsia="en-US"/>
        </w:rPr>
      </w:pPr>
    </w:p>
    <w:p w14:paraId="0BD0DE7D" w14:textId="77777777" w:rsidR="00EA0BEE" w:rsidRDefault="00EA0BEE"/>
    <w:sectPr w:rsidR="00EA0B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F6B"/>
    <w:rsid w:val="00102F6B"/>
    <w:rsid w:val="00EA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A3738"/>
  <w15:chartTrackingRefBased/>
  <w15:docId w15:val="{B0A07EB4-9541-4002-9110-FA562FBA2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F6B"/>
    <w:pPr>
      <w:spacing w:after="0" w:line="240" w:lineRule="auto"/>
    </w:pPr>
    <w:rPr>
      <w:rFonts w:ascii="Calibri" w:hAnsi="Calibri" w:cs="Calibri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02F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1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anoeprocurement.ca" TargetMode="External"/><Relationship Id="rId4" Type="http://schemas.openxmlformats.org/officeDocument/2006/relationships/hyperlink" Target="http://www.merx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Patenaude</dc:creator>
  <cp:keywords/>
  <dc:description/>
  <cp:lastModifiedBy>Jesse Patenaude</cp:lastModifiedBy>
  <cp:revision>1</cp:revision>
  <dcterms:created xsi:type="dcterms:W3CDTF">2022-08-02T13:27:00Z</dcterms:created>
  <dcterms:modified xsi:type="dcterms:W3CDTF">2022-08-02T13:28:00Z</dcterms:modified>
</cp:coreProperties>
</file>